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37345" w14:textId="77777777" w:rsidR="001225B2" w:rsidRPr="00AF134F" w:rsidRDefault="001225B2" w:rsidP="001225B2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permStart w:id="723286251" w:edGrp="everyone"/>
      <w:r w:rsidRPr="00AF134F">
        <w:rPr>
          <w:rFonts w:ascii="Times New Roman" w:hAnsi="Times New Roman"/>
          <w:b/>
          <w:sz w:val="28"/>
          <w:szCs w:val="28"/>
        </w:rPr>
        <w:t>Letter of Mandate</w:t>
      </w:r>
    </w:p>
    <w:p w14:paraId="1B69E148" w14:textId="77777777" w:rsidR="001225B2" w:rsidRPr="00AF134F" w:rsidRDefault="001225B2" w:rsidP="001225B2">
      <w:pPr>
        <w:pStyle w:val="NoSpacing"/>
        <w:jc w:val="both"/>
        <w:rPr>
          <w:rFonts w:ascii="Times New Roman" w:hAnsi="Times New Roman"/>
          <w:b/>
        </w:rPr>
      </w:pPr>
      <w:r w:rsidRPr="00AF134F">
        <w:rPr>
          <w:rFonts w:ascii="Times New Roman" w:hAnsi="Times New Roman"/>
          <w:b/>
        </w:rPr>
        <w:t>(To be obtained for Partnership Firms &amp; other unincorporated bodies in their letter head)</w:t>
      </w:r>
    </w:p>
    <w:permEnd w:id="723286251"/>
    <w:p w14:paraId="47F43802" w14:textId="77777777" w:rsidR="001225B2" w:rsidRDefault="001225B2" w:rsidP="001225B2">
      <w:pPr>
        <w:pStyle w:val="NoSpacing"/>
        <w:jc w:val="both"/>
        <w:rPr>
          <w:rFonts w:ascii="Times New Roman" w:hAnsi="Times New Roman"/>
        </w:rPr>
      </w:pPr>
    </w:p>
    <w:p w14:paraId="7F158F0C" w14:textId="77777777" w:rsidR="001225B2" w:rsidRPr="00AF134F" w:rsidRDefault="001225B2" w:rsidP="001225B2">
      <w:pPr>
        <w:pStyle w:val="NoSpacing"/>
        <w:jc w:val="both"/>
        <w:rPr>
          <w:rFonts w:ascii="Times New Roman" w:hAnsi="Times New Roman"/>
        </w:rPr>
      </w:pPr>
      <w:r w:rsidRPr="00AF134F">
        <w:rPr>
          <w:rFonts w:ascii="Times New Roman" w:hAnsi="Times New Roman"/>
        </w:rPr>
        <w:t>The Federal Bank Ltd,</w:t>
      </w:r>
    </w:p>
    <w:p w14:paraId="791DB5E5" w14:textId="77777777" w:rsidR="001225B2" w:rsidRPr="00AF134F" w:rsidRDefault="001225B2" w:rsidP="001225B2">
      <w:pPr>
        <w:pStyle w:val="NoSpacing"/>
        <w:jc w:val="both"/>
        <w:rPr>
          <w:rFonts w:ascii="Times New Roman" w:hAnsi="Times New Roman"/>
        </w:rPr>
      </w:pPr>
      <w:permStart w:id="175639172" w:edGrp="everyone"/>
      <w:r w:rsidRPr="00AF134F">
        <w:rPr>
          <w:rFonts w:ascii="Times New Roman" w:hAnsi="Times New Roman"/>
        </w:rPr>
        <w:t>.................................................</w:t>
      </w:r>
    </w:p>
    <w:permEnd w:id="175639172"/>
    <w:p w14:paraId="03D7F9D2" w14:textId="6A66C29C" w:rsidR="001225B2" w:rsidRDefault="001225B2" w:rsidP="001225B2">
      <w:pPr>
        <w:pStyle w:val="NoSpacing"/>
        <w:jc w:val="both"/>
        <w:rPr>
          <w:rFonts w:ascii="Times New Roman" w:hAnsi="Times New Roman"/>
        </w:rPr>
      </w:pPr>
      <w:r w:rsidRPr="00AF134F">
        <w:rPr>
          <w:rFonts w:ascii="Times New Roman" w:hAnsi="Times New Roman"/>
        </w:rPr>
        <w:t>We</w:t>
      </w:r>
      <w:permStart w:id="631068238" w:edGrp="everyone"/>
      <w:r w:rsidRPr="00AF134F">
        <w:rPr>
          <w:rFonts w:ascii="Times New Roman" w:hAnsi="Times New Roman"/>
        </w:rPr>
        <w:t>, ..........................................</w:t>
      </w:r>
      <w:r w:rsidRPr="0001459B">
        <w:t>(names of all the partners)</w:t>
      </w:r>
      <w:permEnd w:id="631068238"/>
      <w:r w:rsidRPr="0001459B">
        <w:t>, are the partners of the Firm</w:t>
      </w:r>
      <w:r w:rsidRPr="002614E2">
        <w:t xml:space="preserve"> </w:t>
      </w:r>
      <w:permStart w:id="1804615086" w:edGrp="everyone"/>
      <w:r w:rsidRPr="002614E2">
        <w:t xml:space="preserve">..................................... (herein after referred to as "the Firm") </w:t>
      </w:r>
      <w:permEnd w:id="1804615086"/>
      <w:r w:rsidRPr="002614E2">
        <w:t xml:space="preserve">and we request you to permit us to avail Federal Bank’s Corporate Internet Banking Services offered to customers through internet (herein after called the </w:t>
      </w:r>
      <w:r>
        <w:t>Corporate Internet Banking</w:t>
      </w:r>
      <w:r w:rsidRPr="002614E2">
        <w:t>) for the accounts of the Firm opened/to be opened with</w:t>
      </w:r>
      <w:r>
        <w:t xml:space="preserve"> </w:t>
      </w:r>
      <w:r w:rsidRPr="002614E2">
        <w:t>the Branches of the Federal Bank Ltd.</w:t>
      </w:r>
    </w:p>
    <w:p w14:paraId="0F97A8DC" w14:textId="77777777" w:rsidR="001225B2" w:rsidRDefault="001225B2" w:rsidP="001225B2">
      <w:pPr>
        <w:pStyle w:val="NoSpacing"/>
        <w:jc w:val="both"/>
        <w:rPr>
          <w:rFonts w:ascii="Times New Roman" w:hAnsi="Times New Roman"/>
        </w:rPr>
      </w:pPr>
      <w:r w:rsidRPr="00AF134F">
        <w:rPr>
          <w:rFonts w:ascii="Times New Roman" w:hAnsi="Times New Roman"/>
        </w:rPr>
        <w:t>We accept all the terms, conditions, regulations, stipulations laid down by the Federal Bank Ltd. for the purpose.</w:t>
      </w:r>
    </w:p>
    <w:p w14:paraId="4835C2E8" w14:textId="77777777" w:rsidR="001225B2" w:rsidRPr="00AF134F" w:rsidRDefault="001225B2" w:rsidP="001225B2">
      <w:pPr>
        <w:pStyle w:val="NoSpacing"/>
        <w:jc w:val="both"/>
        <w:rPr>
          <w:rFonts w:ascii="Times New Roman" w:hAnsi="Times New Roman"/>
        </w:rPr>
      </w:pPr>
      <w:r w:rsidRPr="00AF134F">
        <w:rPr>
          <w:rFonts w:ascii="Times New Roman" w:hAnsi="Times New Roman"/>
        </w:rPr>
        <w:t xml:space="preserve">The following partners namely, </w:t>
      </w:r>
      <w:permStart w:id="1298810329" w:edGrp="everyone"/>
      <w:r w:rsidRPr="00AF134F">
        <w:rPr>
          <w:rFonts w:ascii="Times New Roman" w:hAnsi="Times New Roman"/>
        </w:rPr>
        <w:t>Shri......................................................, Shri ............</w:t>
      </w:r>
      <w:r>
        <w:rPr>
          <w:rFonts w:ascii="Times New Roman" w:hAnsi="Times New Roman"/>
        </w:rPr>
        <w:t xml:space="preserve">...................and </w:t>
      </w:r>
      <w:r w:rsidRPr="00AF134F">
        <w:rPr>
          <w:rFonts w:ascii="Times New Roman" w:hAnsi="Times New Roman"/>
        </w:rPr>
        <w:t xml:space="preserve">Shri ............................................................................ </w:t>
      </w:r>
      <w:permEnd w:id="1298810329"/>
      <w:r w:rsidRPr="00AF134F">
        <w:rPr>
          <w:rFonts w:ascii="Times New Roman" w:hAnsi="Times New Roman"/>
        </w:rPr>
        <w:t>(herein after called the "Authorized Users" or "Authori</w:t>
      </w:r>
      <w:r>
        <w:rPr>
          <w:rFonts w:ascii="Times New Roman" w:hAnsi="Times New Roman"/>
        </w:rPr>
        <w:t xml:space="preserve">zed Signatories") be and hereby </w:t>
      </w:r>
      <w:r w:rsidRPr="00AF134F">
        <w:rPr>
          <w:rFonts w:ascii="Times New Roman" w:hAnsi="Times New Roman"/>
        </w:rPr>
        <w:t>authorised to convey to Federal Bank Ltd. acceptance on behalf of the Firm of the terms and conditions contained in</w:t>
      </w:r>
      <w:r>
        <w:rPr>
          <w:rFonts w:ascii="Times New Roman" w:hAnsi="Times New Roman"/>
        </w:rPr>
        <w:t xml:space="preserve"> the Application Form and those </w:t>
      </w:r>
      <w:r w:rsidRPr="00AF134F">
        <w:rPr>
          <w:rFonts w:ascii="Times New Roman" w:hAnsi="Times New Roman"/>
        </w:rPr>
        <w:t>attached therewith separately and also those provided on the Website of the Bank and agree to such changes and modi</w:t>
      </w:r>
      <w:r>
        <w:rPr>
          <w:rFonts w:ascii="Times New Roman" w:hAnsi="Times New Roman"/>
        </w:rPr>
        <w:t xml:space="preserve">fications in the said terms and </w:t>
      </w:r>
      <w:r w:rsidRPr="00AF134F">
        <w:rPr>
          <w:rFonts w:ascii="Times New Roman" w:hAnsi="Times New Roman"/>
        </w:rPr>
        <w:t>conditions as may be brought in by Federal Bank from time to time and to nominate, substitute, revoke and vary this m</w:t>
      </w:r>
      <w:r>
        <w:rPr>
          <w:rFonts w:ascii="Times New Roman" w:hAnsi="Times New Roman"/>
        </w:rPr>
        <w:t xml:space="preserve">andate from time to time and to </w:t>
      </w:r>
      <w:r w:rsidRPr="00AF134F">
        <w:rPr>
          <w:rFonts w:ascii="Times New Roman" w:hAnsi="Times New Roman"/>
        </w:rPr>
        <w:t>execute such deeds, documents and other writings as may be necessary or required for the purpose.</w:t>
      </w:r>
    </w:p>
    <w:p w14:paraId="518326F5" w14:textId="20570942" w:rsidR="001225B2" w:rsidRDefault="001225B2" w:rsidP="001225B2">
      <w:pPr>
        <w:pStyle w:val="NoSpacing"/>
        <w:jc w:val="both"/>
        <w:rPr>
          <w:rFonts w:ascii="Times New Roman" w:hAnsi="Times New Roman"/>
        </w:rPr>
      </w:pPr>
      <w:r w:rsidRPr="00AF134F">
        <w:rPr>
          <w:rFonts w:ascii="Times New Roman" w:hAnsi="Times New Roman"/>
        </w:rPr>
        <w:t xml:space="preserve">We hereby approve and accept the aforesaid terms and conditions for </w:t>
      </w:r>
      <w:r>
        <w:rPr>
          <w:rFonts w:ascii="Times New Roman" w:hAnsi="Times New Roman"/>
        </w:rPr>
        <w:t>Corporate Internet Banking</w:t>
      </w:r>
      <w:r w:rsidRPr="00AF134F">
        <w:rPr>
          <w:rFonts w:ascii="Times New Roman" w:hAnsi="Times New Roman"/>
        </w:rPr>
        <w:t xml:space="preserve"> operation/transaction and the Authorised Signatories be and are hereby</w:t>
      </w:r>
      <w:r>
        <w:rPr>
          <w:rFonts w:ascii="Times New Roman" w:hAnsi="Times New Roman"/>
        </w:rPr>
        <w:t xml:space="preserve"> </w:t>
      </w:r>
      <w:r w:rsidRPr="00AF134F">
        <w:rPr>
          <w:rFonts w:ascii="Times New Roman" w:hAnsi="Times New Roman"/>
        </w:rPr>
        <w:t>severally authorised to accept such modifications ther</w:t>
      </w:r>
      <w:r>
        <w:rPr>
          <w:rFonts w:ascii="Times New Roman" w:hAnsi="Times New Roman"/>
        </w:rPr>
        <w:t xml:space="preserve">ein as may be made by the Bank. </w:t>
      </w:r>
    </w:p>
    <w:p w14:paraId="2F7A5554" w14:textId="77777777" w:rsidR="001225B2" w:rsidRPr="00AF134F" w:rsidRDefault="001225B2" w:rsidP="001225B2">
      <w:pPr>
        <w:pStyle w:val="NoSpacing"/>
        <w:jc w:val="both"/>
        <w:rPr>
          <w:rFonts w:ascii="Times New Roman" w:hAnsi="Times New Roman"/>
        </w:rPr>
      </w:pPr>
      <w:r w:rsidRPr="00AF134F">
        <w:rPr>
          <w:rFonts w:ascii="Times New Roman" w:hAnsi="Times New Roman"/>
        </w:rPr>
        <w:t>The Authorised Users namely</w:t>
      </w:r>
      <w:permStart w:id="1262231175" w:edGrp="everyone"/>
      <w:r w:rsidRPr="00AF134F">
        <w:rPr>
          <w:rFonts w:ascii="Times New Roman" w:hAnsi="Times New Roman"/>
        </w:rPr>
        <w:t>, Shri ........................................., Shri ............................................... and</w:t>
      </w:r>
    </w:p>
    <w:p w14:paraId="03284692" w14:textId="6AB02360" w:rsidR="001225B2" w:rsidRPr="00AF134F" w:rsidRDefault="001225B2" w:rsidP="001225B2">
      <w:pPr>
        <w:pStyle w:val="NoSpacing"/>
        <w:jc w:val="both"/>
        <w:rPr>
          <w:rFonts w:ascii="Times New Roman" w:hAnsi="Times New Roman"/>
        </w:rPr>
      </w:pPr>
      <w:r w:rsidRPr="00AF134F">
        <w:rPr>
          <w:rFonts w:ascii="Times New Roman" w:hAnsi="Times New Roman"/>
        </w:rPr>
        <w:t xml:space="preserve">Shri ............................................................................................................ </w:t>
      </w:r>
      <w:permEnd w:id="1262231175"/>
      <w:r w:rsidRPr="00AF134F">
        <w:rPr>
          <w:rFonts w:ascii="Times New Roman" w:hAnsi="Times New Roman"/>
        </w:rPr>
        <w:t>are severally or jointly authorized to carry out operati</w:t>
      </w:r>
      <w:r>
        <w:rPr>
          <w:rFonts w:ascii="Times New Roman" w:hAnsi="Times New Roman"/>
        </w:rPr>
        <w:t xml:space="preserve">ons /transactions in the firm’s </w:t>
      </w:r>
      <w:r w:rsidRPr="00AF134F">
        <w:rPr>
          <w:rFonts w:ascii="Times New Roman" w:hAnsi="Times New Roman"/>
        </w:rPr>
        <w:t>accounts including third party fund transfers through ‘</w:t>
      </w:r>
      <w:r>
        <w:rPr>
          <w:rFonts w:ascii="Times New Roman" w:hAnsi="Times New Roman"/>
        </w:rPr>
        <w:t>Corporate Internet Banking</w:t>
      </w:r>
      <w:r w:rsidRPr="00AF134F">
        <w:rPr>
          <w:rFonts w:ascii="Times New Roman" w:hAnsi="Times New Roman"/>
        </w:rPr>
        <w:t xml:space="preserve">’, cause a debit balance in firm’s account(s) with </w:t>
      </w:r>
      <w:r>
        <w:rPr>
          <w:rFonts w:ascii="Times New Roman" w:hAnsi="Times New Roman"/>
        </w:rPr>
        <w:t xml:space="preserve">the Bank as may be permitted </w:t>
      </w:r>
      <w:r w:rsidRPr="00AF134F">
        <w:rPr>
          <w:rFonts w:ascii="Times New Roman" w:hAnsi="Times New Roman"/>
        </w:rPr>
        <w:t>by the Bank and/or continually operate the account(s) even when overdrawn, as per the access specifications autho</w:t>
      </w:r>
      <w:r>
        <w:rPr>
          <w:rFonts w:ascii="Times New Roman" w:hAnsi="Times New Roman"/>
        </w:rPr>
        <w:t xml:space="preserve">rized in the ‘Corporate Internet Banking’ </w:t>
      </w:r>
      <w:r w:rsidRPr="00AF134F">
        <w:rPr>
          <w:rFonts w:ascii="Times New Roman" w:hAnsi="Times New Roman"/>
        </w:rPr>
        <w:t>Application Form.</w:t>
      </w:r>
    </w:p>
    <w:p w14:paraId="3B27F45B" w14:textId="456FFB8F" w:rsidR="001225B2" w:rsidRDefault="001225B2" w:rsidP="001225B2">
      <w:pPr>
        <w:pStyle w:val="NoSpacing"/>
        <w:jc w:val="both"/>
      </w:pPr>
      <w:r w:rsidRPr="00AF134F">
        <w:rPr>
          <w:rFonts w:ascii="Times New Roman" w:hAnsi="Times New Roman"/>
        </w:rPr>
        <w:t xml:space="preserve">We hereby authorize </w:t>
      </w:r>
      <w:permStart w:id="456855146" w:edGrp="everyone"/>
      <w:r w:rsidRPr="00AF134F">
        <w:rPr>
          <w:rFonts w:ascii="Times New Roman" w:hAnsi="Times New Roman"/>
        </w:rPr>
        <w:t xml:space="preserve">Shri/Smt. ..................................................................., </w:t>
      </w:r>
      <w:permEnd w:id="456855146"/>
      <w:r w:rsidRPr="00AF134F">
        <w:rPr>
          <w:rFonts w:ascii="Times New Roman" w:hAnsi="Times New Roman"/>
        </w:rPr>
        <w:t xml:space="preserve">to operate the Corporate </w:t>
      </w:r>
      <w:r>
        <w:rPr>
          <w:rFonts w:ascii="Times New Roman" w:hAnsi="Times New Roman"/>
        </w:rPr>
        <w:t xml:space="preserve"> Internet Banking</w:t>
      </w:r>
      <w:r w:rsidRPr="00AF134F">
        <w:rPr>
          <w:rFonts w:ascii="Times New Roman" w:hAnsi="Times New Roman"/>
        </w:rPr>
        <w:t xml:space="preserve"> account of the firm with</w:t>
      </w:r>
      <w:r>
        <w:rPr>
          <w:rFonts w:ascii="Times New Roman" w:hAnsi="Times New Roman"/>
        </w:rPr>
        <w:t xml:space="preserve"> </w:t>
      </w:r>
      <w:r w:rsidRPr="00AF134F">
        <w:rPr>
          <w:rFonts w:ascii="Times New Roman" w:hAnsi="Times New Roman"/>
        </w:rPr>
        <w:t>Federal Bank severally, for initiating and making payment of E-Comme</w:t>
      </w:r>
      <w:r>
        <w:rPr>
          <w:rFonts w:ascii="Times New Roman" w:hAnsi="Times New Roman"/>
        </w:rPr>
        <w:t xml:space="preserve">rce transactions independently. </w:t>
      </w:r>
      <w:r w:rsidRPr="00AF134F">
        <w:rPr>
          <w:rFonts w:ascii="Times New Roman" w:hAnsi="Times New Roman"/>
        </w:rPr>
        <w:t xml:space="preserve">We hereby authorize </w:t>
      </w:r>
      <w:permStart w:id="100561937" w:edGrp="everyone"/>
      <w:r w:rsidRPr="00AF134F">
        <w:rPr>
          <w:rFonts w:ascii="Times New Roman" w:hAnsi="Times New Roman"/>
        </w:rPr>
        <w:t>Shri/Smt...............................................</w:t>
      </w:r>
      <w:r w:rsidR="00752B40">
        <w:rPr>
          <w:rFonts w:ascii="Times New Roman" w:hAnsi="Times New Roman"/>
        </w:rPr>
        <w:t xml:space="preserve"> </w:t>
      </w:r>
      <w:permEnd w:id="100561937"/>
      <w:r w:rsidRPr="00AF134F">
        <w:rPr>
          <w:rFonts w:ascii="Times New Roman" w:hAnsi="Times New Roman"/>
        </w:rPr>
        <w:t>to execute an indemnity bond and/or</w:t>
      </w:r>
      <w:r>
        <w:rPr>
          <w:rFonts w:ascii="Times New Roman" w:hAnsi="Times New Roman"/>
        </w:rPr>
        <w:t xml:space="preserve"> such other documents as may be </w:t>
      </w:r>
      <w:r w:rsidRPr="00AF134F">
        <w:rPr>
          <w:rFonts w:ascii="Times New Roman" w:hAnsi="Times New Roman"/>
        </w:rPr>
        <w:t>required by the Bank, in connection with Banking permitting/facilitating, payment of E- Commerce transactions initiated and approved by a single</w:t>
      </w:r>
      <w:r>
        <w:rPr>
          <w:rFonts w:ascii="Times New Roman" w:hAnsi="Times New Roman"/>
        </w:rPr>
        <w:t xml:space="preserve"> </w:t>
      </w:r>
      <w:r w:rsidRPr="00AF134F">
        <w:rPr>
          <w:rFonts w:ascii="Times New Roman" w:hAnsi="Times New Roman"/>
        </w:rPr>
        <w:t xml:space="preserve">Authorised User through the </w:t>
      </w:r>
      <w:r>
        <w:rPr>
          <w:rFonts w:ascii="Times New Roman" w:hAnsi="Times New Roman"/>
        </w:rPr>
        <w:t>Corporate Internet Banking</w:t>
      </w:r>
      <w:r w:rsidRPr="00AF134F">
        <w:rPr>
          <w:rFonts w:ascii="Times New Roman" w:hAnsi="Times New Roman"/>
        </w:rPr>
        <w:t xml:space="preserve"> facility granted to the firm.</w:t>
      </w:r>
    </w:p>
    <w:p w14:paraId="06D60C13" w14:textId="77777777" w:rsidR="001225B2" w:rsidRDefault="001225B2" w:rsidP="001225B2">
      <w:pPr>
        <w:pStyle w:val="NoSpacing"/>
        <w:jc w:val="both"/>
        <w:rPr>
          <w:rFonts w:ascii="Times New Roman" w:hAnsi="Times New Roman"/>
        </w:rPr>
      </w:pPr>
      <w:permStart w:id="1694702732" w:edGrp="everyone"/>
    </w:p>
    <w:p w14:paraId="5C99E42E" w14:textId="77777777" w:rsidR="001225B2" w:rsidRDefault="001225B2" w:rsidP="001225B2">
      <w:pPr>
        <w:pStyle w:val="NoSpacing"/>
        <w:jc w:val="both"/>
        <w:rPr>
          <w:rFonts w:ascii="Times New Roman" w:hAnsi="Times New Roman"/>
          <w:u w:val="single"/>
        </w:rPr>
      </w:pPr>
      <w:r w:rsidRPr="00890831">
        <w:rPr>
          <w:rFonts w:ascii="Times New Roman" w:hAnsi="Times New Roman"/>
          <w:u w:val="single"/>
        </w:rPr>
        <w:t>Names of the Authorised Users with transaction limits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3273"/>
        <w:gridCol w:w="2269"/>
        <w:gridCol w:w="2260"/>
      </w:tblGrid>
      <w:tr w:rsidR="001225B2" w14:paraId="5B0EB00B" w14:textId="77777777" w:rsidTr="0082515A">
        <w:tc>
          <w:tcPr>
            <w:tcW w:w="1242" w:type="dxa"/>
            <w:shd w:val="clear" w:color="auto" w:fill="auto"/>
          </w:tcPr>
          <w:p w14:paraId="16D3AA28" w14:textId="77777777" w:rsidR="001225B2" w:rsidRPr="00910A7E" w:rsidRDefault="001225B2" w:rsidP="0082515A">
            <w:pPr>
              <w:pStyle w:val="NoSpacing"/>
              <w:jc w:val="both"/>
              <w:rPr>
                <w:rFonts w:ascii="Times New Roman" w:hAnsi="Times New Roman"/>
              </w:rPr>
            </w:pPr>
            <w:r w:rsidRPr="00910A7E">
              <w:rPr>
                <w:rFonts w:ascii="Times New Roman" w:hAnsi="Times New Roman"/>
              </w:rPr>
              <w:t>Sl. No:</w:t>
            </w:r>
          </w:p>
        </w:tc>
        <w:tc>
          <w:tcPr>
            <w:tcW w:w="3378" w:type="dxa"/>
            <w:shd w:val="clear" w:color="auto" w:fill="auto"/>
          </w:tcPr>
          <w:p w14:paraId="51337428" w14:textId="77777777" w:rsidR="001225B2" w:rsidRPr="00910A7E" w:rsidRDefault="001225B2" w:rsidP="0082515A">
            <w:pPr>
              <w:pStyle w:val="NoSpacing"/>
              <w:jc w:val="both"/>
              <w:rPr>
                <w:rFonts w:ascii="Times New Roman" w:hAnsi="Times New Roman"/>
              </w:rPr>
            </w:pPr>
            <w:r w:rsidRPr="00910A7E">
              <w:rPr>
                <w:rFonts w:ascii="Times New Roman" w:hAnsi="Times New Roman"/>
              </w:rPr>
              <w:t>Name of the Users</w:t>
            </w:r>
          </w:p>
        </w:tc>
        <w:tc>
          <w:tcPr>
            <w:tcW w:w="2311" w:type="dxa"/>
            <w:shd w:val="clear" w:color="auto" w:fill="auto"/>
          </w:tcPr>
          <w:p w14:paraId="3DFC0224" w14:textId="77777777" w:rsidR="001225B2" w:rsidRPr="00910A7E" w:rsidRDefault="001225B2" w:rsidP="0082515A">
            <w:pPr>
              <w:pStyle w:val="NoSpacing"/>
              <w:jc w:val="both"/>
              <w:rPr>
                <w:rFonts w:ascii="Times New Roman" w:hAnsi="Times New Roman"/>
              </w:rPr>
            </w:pPr>
            <w:r w:rsidRPr="00910A7E">
              <w:rPr>
                <w:rFonts w:ascii="Times New Roman" w:hAnsi="Times New Roman"/>
              </w:rPr>
              <w:t>Limit</w:t>
            </w:r>
            <w:r>
              <w:t xml:space="preserve">  Per Transaction</w:t>
            </w:r>
          </w:p>
        </w:tc>
        <w:tc>
          <w:tcPr>
            <w:tcW w:w="2311" w:type="dxa"/>
            <w:shd w:val="clear" w:color="auto" w:fill="auto"/>
          </w:tcPr>
          <w:p w14:paraId="07EAF03B" w14:textId="77777777" w:rsidR="001225B2" w:rsidRPr="00910A7E" w:rsidRDefault="001225B2" w:rsidP="0082515A">
            <w:pPr>
              <w:pStyle w:val="NoSpacing"/>
              <w:jc w:val="both"/>
              <w:rPr>
                <w:rFonts w:ascii="Times New Roman" w:hAnsi="Times New Roman"/>
                <w:u w:val="single"/>
              </w:rPr>
            </w:pPr>
            <w:r w:rsidRPr="00910A7E">
              <w:rPr>
                <w:rFonts w:ascii="Times New Roman" w:hAnsi="Times New Roman"/>
              </w:rPr>
              <w:t>To be approved by</w:t>
            </w:r>
          </w:p>
        </w:tc>
      </w:tr>
      <w:tr w:rsidR="001225B2" w14:paraId="2CB43547" w14:textId="77777777" w:rsidTr="0082515A">
        <w:tc>
          <w:tcPr>
            <w:tcW w:w="1242" w:type="dxa"/>
            <w:shd w:val="clear" w:color="auto" w:fill="auto"/>
          </w:tcPr>
          <w:p w14:paraId="5D848111" w14:textId="77777777" w:rsidR="001225B2" w:rsidRPr="00910A7E" w:rsidRDefault="001225B2" w:rsidP="0082515A">
            <w:pPr>
              <w:pStyle w:val="NoSpacing"/>
              <w:jc w:val="both"/>
              <w:rPr>
                <w:rFonts w:ascii="Times New Roman" w:hAnsi="Times New Roman"/>
              </w:rPr>
            </w:pPr>
            <w:r w:rsidRPr="00910A7E">
              <w:rPr>
                <w:rFonts w:ascii="Times New Roman" w:hAnsi="Times New Roman"/>
              </w:rPr>
              <w:t>1.</w:t>
            </w:r>
          </w:p>
        </w:tc>
        <w:tc>
          <w:tcPr>
            <w:tcW w:w="3378" w:type="dxa"/>
            <w:shd w:val="clear" w:color="auto" w:fill="auto"/>
          </w:tcPr>
          <w:p w14:paraId="3F5858AB" w14:textId="77777777" w:rsidR="001225B2" w:rsidRPr="00910A7E" w:rsidRDefault="001225B2" w:rsidP="0082515A">
            <w:pPr>
              <w:pStyle w:val="NoSpacing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11" w:type="dxa"/>
            <w:shd w:val="clear" w:color="auto" w:fill="auto"/>
          </w:tcPr>
          <w:p w14:paraId="3B4E7CC0" w14:textId="77777777" w:rsidR="001225B2" w:rsidRPr="00910A7E" w:rsidRDefault="001225B2" w:rsidP="0082515A">
            <w:pPr>
              <w:pStyle w:val="NoSpacing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11" w:type="dxa"/>
            <w:shd w:val="clear" w:color="auto" w:fill="auto"/>
          </w:tcPr>
          <w:p w14:paraId="4D14A96A" w14:textId="77777777" w:rsidR="001225B2" w:rsidRPr="00910A7E" w:rsidRDefault="001225B2" w:rsidP="0082515A">
            <w:pPr>
              <w:pStyle w:val="NoSpacing"/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1225B2" w14:paraId="065BB584" w14:textId="77777777" w:rsidTr="0082515A">
        <w:tc>
          <w:tcPr>
            <w:tcW w:w="1242" w:type="dxa"/>
            <w:shd w:val="clear" w:color="auto" w:fill="auto"/>
          </w:tcPr>
          <w:p w14:paraId="186CC29B" w14:textId="77777777" w:rsidR="001225B2" w:rsidRPr="00910A7E" w:rsidRDefault="001225B2" w:rsidP="0082515A">
            <w:pPr>
              <w:pStyle w:val="NoSpacing"/>
              <w:jc w:val="both"/>
              <w:rPr>
                <w:rFonts w:ascii="Times New Roman" w:hAnsi="Times New Roman"/>
              </w:rPr>
            </w:pPr>
            <w:r w:rsidRPr="00910A7E">
              <w:rPr>
                <w:rFonts w:ascii="Times New Roman" w:hAnsi="Times New Roman"/>
              </w:rPr>
              <w:t>2.</w:t>
            </w:r>
          </w:p>
        </w:tc>
        <w:tc>
          <w:tcPr>
            <w:tcW w:w="3378" w:type="dxa"/>
            <w:shd w:val="clear" w:color="auto" w:fill="auto"/>
          </w:tcPr>
          <w:p w14:paraId="1F7277AC" w14:textId="77777777" w:rsidR="001225B2" w:rsidRPr="00910A7E" w:rsidRDefault="001225B2" w:rsidP="0082515A">
            <w:pPr>
              <w:pStyle w:val="NoSpacing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11" w:type="dxa"/>
            <w:shd w:val="clear" w:color="auto" w:fill="auto"/>
          </w:tcPr>
          <w:p w14:paraId="0565C047" w14:textId="77777777" w:rsidR="001225B2" w:rsidRPr="00910A7E" w:rsidRDefault="001225B2" w:rsidP="0082515A">
            <w:pPr>
              <w:pStyle w:val="NoSpacing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11" w:type="dxa"/>
            <w:shd w:val="clear" w:color="auto" w:fill="auto"/>
          </w:tcPr>
          <w:p w14:paraId="2B8E1F83" w14:textId="77777777" w:rsidR="001225B2" w:rsidRPr="00910A7E" w:rsidRDefault="001225B2" w:rsidP="0082515A">
            <w:pPr>
              <w:pStyle w:val="NoSpacing"/>
              <w:jc w:val="both"/>
              <w:rPr>
                <w:rFonts w:ascii="Times New Roman" w:hAnsi="Times New Roman"/>
                <w:u w:val="single"/>
              </w:rPr>
            </w:pPr>
          </w:p>
        </w:tc>
      </w:tr>
    </w:tbl>
    <w:p w14:paraId="074F4307" w14:textId="77777777" w:rsidR="001225B2" w:rsidRDefault="001225B2" w:rsidP="001225B2">
      <w:pPr>
        <w:pStyle w:val="NoSpacing"/>
        <w:jc w:val="both"/>
        <w:rPr>
          <w:rFonts w:ascii="Times New Roman" w:hAnsi="Times New Roman"/>
          <w:u w:val="single"/>
        </w:rPr>
      </w:pPr>
    </w:p>
    <w:permEnd w:id="1694702732"/>
    <w:p w14:paraId="06CB0E42" w14:textId="77777777" w:rsidR="001225B2" w:rsidRDefault="001225B2" w:rsidP="001225B2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Daily Transaction Limit</w:t>
      </w:r>
      <w:permStart w:id="205610433" w:edGrp="everyone"/>
      <w:r>
        <w:rPr>
          <w:rFonts w:ascii="Times New Roman" w:hAnsi="Times New Roman"/>
        </w:rPr>
        <w:t>.......................</w:t>
      </w:r>
      <w:permEnd w:id="205610433"/>
    </w:p>
    <w:p w14:paraId="36EE9B9F" w14:textId="1AC67873" w:rsidR="001225B2" w:rsidRDefault="001225B2" w:rsidP="001225B2">
      <w:pPr>
        <w:pStyle w:val="NoSpacing"/>
        <w:jc w:val="both"/>
        <w:rPr>
          <w:rFonts w:ascii="Times New Roman" w:hAnsi="Times New Roman"/>
        </w:rPr>
      </w:pPr>
      <w:r w:rsidRPr="00890831">
        <w:rPr>
          <w:rFonts w:ascii="Times New Roman" w:hAnsi="Times New Roman"/>
        </w:rPr>
        <w:t>Further, the above named authorized partners be and are hereby authorized to receive their respective login IDs and passwords, as may be sent by the</w:t>
      </w:r>
      <w:r>
        <w:rPr>
          <w:rFonts w:ascii="Times New Roman" w:hAnsi="Times New Roman"/>
        </w:rPr>
        <w:t xml:space="preserve"> </w:t>
      </w:r>
      <w:r w:rsidRPr="00890831">
        <w:rPr>
          <w:rFonts w:ascii="Times New Roman" w:hAnsi="Times New Roman"/>
        </w:rPr>
        <w:t>Bank, for accessing information and/or entering into transactions on the ‘</w:t>
      </w:r>
      <w:r>
        <w:rPr>
          <w:rFonts w:ascii="Times New Roman" w:hAnsi="Times New Roman"/>
        </w:rPr>
        <w:t>Corporate Internet Banking</w:t>
      </w:r>
      <w:r w:rsidRPr="00890831">
        <w:rPr>
          <w:rFonts w:ascii="Times New Roman" w:hAnsi="Times New Roman"/>
        </w:rPr>
        <w:t>’ and are authorized to convey to the Bank acceptance of</w:t>
      </w:r>
      <w:r>
        <w:rPr>
          <w:rFonts w:ascii="Times New Roman" w:hAnsi="Times New Roman"/>
        </w:rPr>
        <w:t xml:space="preserve"> </w:t>
      </w:r>
      <w:r w:rsidRPr="00890831">
        <w:rPr>
          <w:rFonts w:ascii="Times New Roman" w:hAnsi="Times New Roman"/>
        </w:rPr>
        <w:t xml:space="preserve">the same on behalf of the Firm and acceptance of any </w:t>
      </w:r>
      <w:r>
        <w:rPr>
          <w:rFonts w:ascii="Times New Roman" w:hAnsi="Times New Roman"/>
        </w:rPr>
        <w:t>Corporate Internet Banking</w:t>
      </w:r>
      <w:r w:rsidRPr="00890831">
        <w:rPr>
          <w:rFonts w:ascii="Times New Roman" w:hAnsi="Times New Roman"/>
        </w:rPr>
        <w:t>.</w:t>
      </w:r>
    </w:p>
    <w:p w14:paraId="7AD4EB97" w14:textId="77777777" w:rsidR="001225B2" w:rsidRPr="00890831" w:rsidRDefault="001225B2" w:rsidP="001225B2">
      <w:pPr>
        <w:pStyle w:val="NoSpacing"/>
        <w:jc w:val="both"/>
        <w:rPr>
          <w:rFonts w:ascii="Times New Roman" w:hAnsi="Times New Roman"/>
        </w:rPr>
      </w:pPr>
    </w:p>
    <w:p w14:paraId="555EEEF9" w14:textId="77777777" w:rsidR="001225B2" w:rsidRDefault="001225B2" w:rsidP="001225B2">
      <w:pPr>
        <w:pStyle w:val="NoSpacing"/>
        <w:jc w:val="both"/>
        <w:rPr>
          <w:rFonts w:ascii="Times New Roman" w:hAnsi="Times New Roman"/>
        </w:rPr>
      </w:pPr>
      <w:r w:rsidRPr="00890831">
        <w:rPr>
          <w:rFonts w:ascii="Times New Roman" w:hAnsi="Times New Roman"/>
        </w:rPr>
        <w:t>We agree to hold Federal Bank Ltd. harmless and their interest protected on account of the Bank executing the instructions of the Authorised Users/Signatories.</w:t>
      </w:r>
    </w:p>
    <w:p w14:paraId="1FF43C74" w14:textId="242A36B6" w:rsidR="001225B2" w:rsidRPr="00890831" w:rsidRDefault="001225B2" w:rsidP="001225B2">
      <w:pPr>
        <w:pStyle w:val="NoSpacing"/>
        <w:jc w:val="both"/>
        <w:rPr>
          <w:rFonts w:ascii="Times New Roman" w:hAnsi="Times New Roman"/>
        </w:rPr>
      </w:pPr>
      <w:permStart w:id="1746684198" w:edGrp="everyone"/>
      <w:r w:rsidRPr="00890831">
        <w:rPr>
          <w:rFonts w:ascii="Times New Roman" w:hAnsi="Times New Roman"/>
        </w:rPr>
        <w:t>(To be signed by all the Partners</w:t>
      </w:r>
      <w:r>
        <w:rPr>
          <w:rFonts w:ascii="Times New Roman" w:hAnsi="Times New Roman"/>
        </w:rPr>
        <w:t xml:space="preserve"> with Fir</w:t>
      </w:r>
      <w:r w:rsidR="00752B40">
        <w:t>m</w:t>
      </w:r>
      <w:r>
        <w:rPr>
          <w:rFonts w:ascii="Times New Roman" w:hAnsi="Times New Roman"/>
        </w:rPr>
        <w:t>’s Seal</w:t>
      </w:r>
      <w: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8"/>
        <w:gridCol w:w="4518"/>
      </w:tblGrid>
      <w:tr w:rsidR="001225B2" w14:paraId="0F194798" w14:textId="77777777" w:rsidTr="0082515A">
        <w:tc>
          <w:tcPr>
            <w:tcW w:w="4621" w:type="dxa"/>
            <w:shd w:val="clear" w:color="auto" w:fill="auto"/>
          </w:tcPr>
          <w:p w14:paraId="77BFEF8D" w14:textId="77777777" w:rsidR="001225B2" w:rsidRPr="00910A7E" w:rsidRDefault="001225B2" w:rsidP="0082515A">
            <w:pPr>
              <w:pStyle w:val="NoSpacing"/>
              <w:jc w:val="both"/>
              <w:rPr>
                <w:rFonts w:ascii="Times New Roman" w:hAnsi="Times New Roman"/>
              </w:rPr>
            </w:pPr>
            <w:r w:rsidRPr="00910A7E">
              <w:rPr>
                <w:rFonts w:ascii="Times New Roman" w:hAnsi="Times New Roman"/>
              </w:rPr>
              <w:t xml:space="preserve">Name  </w:t>
            </w:r>
          </w:p>
        </w:tc>
        <w:tc>
          <w:tcPr>
            <w:tcW w:w="4621" w:type="dxa"/>
            <w:shd w:val="clear" w:color="auto" w:fill="auto"/>
          </w:tcPr>
          <w:p w14:paraId="1955E405" w14:textId="77777777" w:rsidR="001225B2" w:rsidRPr="00910A7E" w:rsidRDefault="001225B2" w:rsidP="0082515A">
            <w:pPr>
              <w:pStyle w:val="NoSpacing"/>
              <w:jc w:val="both"/>
              <w:rPr>
                <w:rFonts w:ascii="Times New Roman" w:hAnsi="Times New Roman"/>
              </w:rPr>
            </w:pPr>
            <w:r w:rsidRPr="00910A7E">
              <w:rPr>
                <w:rFonts w:ascii="Times New Roman" w:hAnsi="Times New Roman"/>
              </w:rPr>
              <w:t>Signature</w:t>
            </w:r>
          </w:p>
        </w:tc>
      </w:tr>
      <w:tr w:rsidR="001225B2" w14:paraId="356078E1" w14:textId="77777777" w:rsidTr="0082515A">
        <w:tc>
          <w:tcPr>
            <w:tcW w:w="4621" w:type="dxa"/>
            <w:shd w:val="clear" w:color="auto" w:fill="auto"/>
          </w:tcPr>
          <w:p w14:paraId="57DC5966" w14:textId="77777777" w:rsidR="001225B2" w:rsidRPr="00910A7E" w:rsidRDefault="001225B2" w:rsidP="0082515A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4621" w:type="dxa"/>
            <w:shd w:val="clear" w:color="auto" w:fill="auto"/>
          </w:tcPr>
          <w:p w14:paraId="3B5E8D53" w14:textId="77777777" w:rsidR="001225B2" w:rsidRPr="00910A7E" w:rsidRDefault="001225B2" w:rsidP="0082515A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1225B2" w14:paraId="38C1DF40" w14:textId="77777777" w:rsidTr="0082515A">
        <w:tc>
          <w:tcPr>
            <w:tcW w:w="4621" w:type="dxa"/>
            <w:shd w:val="clear" w:color="auto" w:fill="auto"/>
          </w:tcPr>
          <w:p w14:paraId="510A0D67" w14:textId="77777777" w:rsidR="001225B2" w:rsidRPr="00910A7E" w:rsidRDefault="001225B2" w:rsidP="0082515A">
            <w:pPr>
              <w:pStyle w:val="NoSpacing"/>
              <w:jc w:val="both"/>
              <w:rPr>
                <w:rFonts w:ascii="Times New Roman" w:hAnsi="Times New Roman"/>
              </w:rPr>
            </w:pPr>
            <w:r w:rsidRPr="00910A7E">
              <w:rPr>
                <w:rFonts w:ascii="Times New Roman" w:hAnsi="Times New Roman"/>
              </w:rPr>
              <w:t>Date:</w:t>
            </w:r>
          </w:p>
        </w:tc>
        <w:tc>
          <w:tcPr>
            <w:tcW w:w="4621" w:type="dxa"/>
            <w:shd w:val="clear" w:color="auto" w:fill="auto"/>
          </w:tcPr>
          <w:p w14:paraId="6981EF2F" w14:textId="4E75AADE" w:rsidR="001225B2" w:rsidRPr="00910A7E" w:rsidRDefault="001225B2" w:rsidP="0082515A">
            <w:pPr>
              <w:pStyle w:val="NoSpacing"/>
              <w:jc w:val="both"/>
              <w:rPr>
                <w:rFonts w:ascii="Times New Roman" w:hAnsi="Times New Roman"/>
              </w:rPr>
            </w:pPr>
            <w:r w:rsidRPr="00910A7E">
              <w:rPr>
                <w:rFonts w:ascii="Times New Roman" w:hAnsi="Times New Roman"/>
              </w:rPr>
              <w:t>Place:</w:t>
            </w:r>
          </w:p>
        </w:tc>
      </w:tr>
      <w:permEnd w:id="1746684198"/>
    </w:tbl>
    <w:p w14:paraId="6EE3D3BA" w14:textId="77777777" w:rsidR="00860043" w:rsidRDefault="00860043" w:rsidP="00752B40"/>
    <w:sectPr w:rsidR="008600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cumentProtection w:edit="readOnly" w:formatting="1" w:enforcement="1" w:cryptProviderType="rsaAES" w:cryptAlgorithmClass="hash" w:cryptAlgorithmType="typeAny" w:cryptAlgorithmSid="14" w:cryptSpinCount="100000" w:hash="UCCBdZDoWtu6GsOoqIcYFEKhgLsU/KC09nbgKdbs2HVa9VnP30TGNGfZIFo/14wq2KD7ygaBEA0IgoPxsMf/ZQ==" w:salt="mHm2ZhEiDCClJiYqaRLQS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B2"/>
    <w:rsid w:val="001225B2"/>
    <w:rsid w:val="00323B20"/>
    <w:rsid w:val="0036424D"/>
    <w:rsid w:val="003735F8"/>
    <w:rsid w:val="00752B40"/>
    <w:rsid w:val="00860043"/>
    <w:rsid w:val="00C7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6EE86"/>
  <w15:chartTrackingRefBased/>
  <w15:docId w15:val="{A4C688F8-F3A9-4458-AEC0-C669BA1B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5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5B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5B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5B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5B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5B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5B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5B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5B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5B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5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5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5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5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5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5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25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22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5B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22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25B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225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25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225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5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25B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225B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601</Words>
  <Characters>3428</Characters>
  <Application>Microsoft Office Word</Application>
  <DocSecurity>8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AVVARU MURALI KRISHNA</dc:creator>
  <cp:keywords/>
  <dc:description/>
  <cp:lastModifiedBy>AVVARU MURALI KRISHNA</cp:lastModifiedBy>
  <cp:revision>3</cp:revision>
  <dcterms:created xsi:type="dcterms:W3CDTF">2024-11-19T08:05:00Z</dcterms:created>
  <dcterms:modified xsi:type="dcterms:W3CDTF">2024-11-21T09:46:00Z</dcterms:modified>
</cp:coreProperties>
</file>